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rødtekst"/>
        <w:bidi w:val="0"/>
      </w:pPr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162272</wp:posOffset>
                </wp:positionH>
                <wp:positionV relativeFrom="page">
                  <wp:posOffset>243121</wp:posOffset>
                </wp:positionV>
                <wp:extent cx="2984500" cy="3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3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12.8pt;margin-top:19.1pt;width:235.0pt;height:0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3797300</wp:posOffset>
                </wp:positionH>
                <wp:positionV relativeFrom="page">
                  <wp:posOffset>255822</wp:posOffset>
                </wp:positionV>
                <wp:extent cx="2989627" cy="21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89627" cy="21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299.0pt;margin-top:20.1pt;width:235.4pt;height: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7576450</wp:posOffset>
                </wp:positionH>
                <wp:positionV relativeFrom="page">
                  <wp:posOffset>268733</wp:posOffset>
                </wp:positionV>
                <wp:extent cx="3116920" cy="7302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16920" cy="7302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596.6pt;margin-top:21.2pt;width:245.4pt;height:0.6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172714</wp:posOffset>
                </wp:positionH>
                <wp:positionV relativeFrom="page">
                  <wp:posOffset>484831</wp:posOffset>
                </wp:positionV>
                <wp:extent cx="2880073" cy="1627015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73" cy="16270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Undertittel"/>
                              <w:rPr>
                                <w:rFonts w:ascii="Helvetica Neue" w:cs="Helvetica Neue" w:hAnsi="Helvetica Neue" w:eastAsia="Helvetica Neue"/>
                                <w:b w:val="1"/>
                                <w:bCs w:val="1"/>
                                <w:color w:val="f2532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color w:val="f25320"/>
                                <w:sz w:val="30"/>
                                <w:szCs w:val="30"/>
                                <w:rtl w:val="0"/>
                              </w:rPr>
                              <w:t>Orgel</w:t>
                            </w:r>
                          </w:p>
                          <w:p>
                            <w:pPr>
                              <w:pStyle w:val="Brødtekst 2"/>
                            </w:pP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 xml:space="preserve">Orgelet i 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rland kirke er det tredje i rekken av orgler i kirken. Det er bygd av Norsk Orgel &amp; Harmonium-fabrikk 1972. Det har 21 stemmer fordelt p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to manualer og pedal. Fasaden er fra 1925 og er bygd av Olsen &amp; J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rgensen da kirken fikk sitt andre nye orgel. Det f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rste orgelet kom i 1882.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13.6pt;margin-top:38.2pt;width:226.8pt;height:128.1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Undertittel"/>
                        <w:rPr>
                          <w:rFonts w:ascii="Helvetica Neue" w:cs="Helvetica Neue" w:hAnsi="Helvetica Neue" w:eastAsia="Helvetica Neue"/>
                          <w:b w:val="1"/>
                          <w:bCs w:val="1"/>
                          <w:color w:val="f25320"/>
                          <w:sz w:val="30"/>
                          <w:szCs w:val="30"/>
                        </w:rPr>
                      </w:pPr>
                      <w:r>
                        <w:rPr>
                          <w:rFonts w:ascii="Helvetica Neue" w:hAnsi="Helvetica Neue"/>
                          <w:b w:val="1"/>
                          <w:bCs w:val="1"/>
                          <w:color w:val="f25320"/>
                          <w:sz w:val="30"/>
                          <w:szCs w:val="30"/>
                          <w:rtl w:val="0"/>
                        </w:rPr>
                        <w:t>Orgel</w:t>
                      </w:r>
                    </w:p>
                    <w:p>
                      <w:pPr>
                        <w:pStyle w:val="Brødtekst 2"/>
                      </w:pPr>
                      <w:r>
                        <w:rPr>
                          <w:sz w:val="18"/>
                          <w:szCs w:val="18"/>
                          <w:rtl w:val="0"/>
                        </w:rPr>
                        <w:t xml:space="preserve">Orgelet i 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Ø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rland kirke er det tredje i rekken av orgler i kirken. Det er bygd av Norsk Orgel &amp; Harmonium-fabrikk 1972. Det har 21 stemmer fordelt p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 xml:space="preserve">å 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to manualer og pedal. Fasaden er fra 1925 og er bygd av Olsen &amp; J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ø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rgensen da kirken fikk sitt andre nye orgel. Det f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ø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rste orgelet kom i 1882.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7581901</wp:posOffset>
                </wp:positionH>
                <wp:positionV relativeFrom="page">
                  <wp:posOffset>484831</wp:posOffset>
                </wp:positionV>
                <wp:extent cx="2882899" cy="15113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899" cy="1511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ittel 2"/>
                              <w:bidi w:val="0"/>
                              <w:rPr>
                                <w:rStyle w:val="Emphasis"/>
                              </w:rPr>
                            </w:pPr>
                            <w:r>
                              <w:rPr>
                                <w:rStyle w:val="Emphasis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rStyle w:val="Emphasis"/>
                                <w:rtl w:val="0"/>
                              </w:rPr>
                              <w:t>rland kirke</w:t>
                            </w:r>
                          </w:p>
                          <w:p>
                            <w:pPr>
                              <w:pStyle w:val="Overskrift"/>
                            </w:pPr>
                            <w:r>
                              <w:rPr>
                                <w:rStyle w:val="Emphasis"/>
                                <w:rFonts w:ascii="Helvetica Neue Medium" w:hAnsi="Helvetica Neue Medium" w:hint="default"/>
                                <w:b w:val="0"/>
                                <w:bCs w:val="0"/>
                                <w:sz w:val="24"/>
                                <w:szCs w:val="24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rStyle w:val="Emphasis"/>
                                <w:rFonts w:ascii="Helvetica Neue Medium" w:hAnsi="Helvetica Neue Medium"/>
                                <w:b w:val="0"/>
                                <w:bCs w:val="0"/>
                                <w:sz w:val="24"/>
                                <w:szCs w:val="24"/>
                                <w:rtl w:val="0"/>
                              </w:rPr>
                              <w:t>rland kirke (1250-1300) er Fosens eneste intakte middealderkirke i stein. Kirken ligger p</w:t>
                            </w:r>
                            <w:r>
                              <w:rPr>
                                <w:rStyle w:val="Emphasis"/>
                                <w:rFonts w:ascii="Helvetica Neue Medium" w:hAnsi="Helvetica Neue Medium" w:hint="default"/>
                                <w:b w:val="0"/>
                                <w:bCs w:val="0"/>
                                <w:sz w:val="24"/>
                                <w:szCs w:val="24"/>
                                <w:rtl w:val="0"/>
                              </w:rPr>
                              <w:t xml:space="preserve">å  </w:t>
                            </w:r>
                            <w:r>
                              <w:rPr>
                                <w:rStyle w:val="Emphasis"/>
                                <w:rFonts w:ascii="Helvetica Neue Medium" w:hAnsi="Helvetica Neue Medium"/>
                                <w:b w:val="0"/>
                                <w:bCs w:val="0"/>
                                <w:sz w:val="24"/>
                                <w:szCs w:val="24"/>
                                <w:rtl w:val="0"/>
                              </w:rPr>
                              <w:t>et gammelt makt-sentrum som trolig ogs</w:t>
                            </w:r>
                            <w:r>
                              <w:rPr>
                                <w:rStyle w:val="Emphasis"/>
                                <w:rFonts w:ascii="Helvetica Neue Medium" w:hAnsi="Helvetica Neue Medium" w:hint="default"/>
                                <w:b w:val="0"/>
                                <w:bCs w:val="0"/>
                                <w:sz w:val="24"/>
                                <w:szCs w:val="24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rStyle w:val="Emphasis"/>
                                <w:rFonts w:ascii="Helvetica Neue Medium" w:hAnsi="Helvetica Neue Medium"/>
                                <w:b w:val="0"/>
                                <w:bCs w:val="0"/>
                                <w:sz w:val="24"/>
                                <w:szCs w:val="24"/>
                                <w:rtl w:val="0"/>
                              </w:rPr>
                              <w:t>rommet et hedensk gudehov</w:t>
                            </w:r>
                            <w:r>
                              <w:rPr>
                                <w:rStyle w:val="Emphasis"/>
                                <w:sz w:val="26"/>
                                <w:szCs w:val="26"/>
                                <w:rtl w:val="0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597.0pt;margin-top:38.2pt;width:227.0pt;height:119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tel 2"/>
                        <w:bidi w:val="0"/>
                        <w:rPr>
                          <w:rStyle w:val="Emphasis"/>
                        </w:rPr>
                      </w:pPr>
                      <w:r>
                        <w:rPr>
                          <w:rStyle w:val="Emphasis"/>
                          <w:rtl w:val="0"/>
                        </w:rPr>
                        <w:t>Ø</w:t>
                      </w:r>
                      <w:r>
                        <w:rPr>
                          <w:rStyle w:val="Emphasis"/>
                          <w:rtl w:val="0"/>
                        </w:rPr>
                        <w:t>rland kirke</w:t>
                      </w:r>
                    </w:p>
                    <w:p>
                      <w:pPr>
                        <w:pStyle w:val="Overskrift"/>
                      </w:pPr>
                      <w:r>
                        <w:rPr>
                          <w:rStyle w:val="Emphasis"/>
                          <w:rFonts w:ascii="Helvetica Neue Medium" w:hAnsi="Helvetica Neue Medium" w:hint="default"/>
                          <w:b w:val="0"/>
                          <w:bCs w:val="0"/>
                          <w:sz w:val="24"/>
                          <w:szCs w:val="24"/>
                          <w:rtl w:val="0"/>
                        </w:rPr>
                        <w:t>Ø</w:t>
                      </w:r>
                      <w:r>
                        <w:rPr>
                          <w:rStyle w:val="Emphasis"/>
                          <w:rFonts w:ascii="Helvetica Neue Medium" w:hAnsi="Helvetica Neue Medium"/>
                          <w:b w:val="0"/>
                          <w:bCs w:val="0"/>
                          <w:sz w:val="24"/>
                          <w:szCs w:val="24"/>
                          <w:rtl w:val="0"/>
                        </w:rPr>
                        <w:t>rland kirke (1250-1300) er Fosens eneste intakte middealderkirke i stein. Kirken ligger p</w:t>
                      </w:r>
                      <w:r>
                        <w:rPr>
                          <w:rStyle w:val="Emphasis"/>
                          <w:rFonts w:ascii="Helvetica Neue Medium" w:hAnsi="Helvetica Neue Medium" w:hint="default"/>
                          <w:b w:val="0"/>
                          <w:bCs w:val="0"/>
                          <w:sz w:val="24"/>
                          <w:szCs w:val="24"/>
                          <w:rtl w:val="0"/>
                        </w:rPr>
                        <w:t xml:space="preserve">å  </w:t>
                      </w:r>
                      <w:r>
                        <w:rPr>
                          <w:rStyle w:val="Emphasis"/>
                          <w:rFonts w:ascii="Helvetica Neue Medium" w:hAnsi="Helvetica Neue Medium"/>
                          <w:b w:val="0"/>
                          <w:bCs w:val="0"/>
                          <w:sz w:val="24"/>
                          <w:szCs w:val="24"/>
                          <w:rtl w:val="0"/>
                        </w:rPr>
                        <w:t>et gammelt makt-sentrum som trolig ogs</w:t>
                      </w:r>
                      <w:r>
                        <w:rPr>
                          <w:rStyle w:val="Emphasis"/>
                          <w:rFonts w:ascii="Helvetica Neue Medium" w:hAnsi="Helvetica Neue Medium" w:hint="default"/>
                          <w:b w:val="0"/>
                          <w:bCs w:val="0"/>
                          <w:sz w:val="24"/>
                          <w:szCs w:val="24"/>
                          <w:rtl w:val="0"/>
                        </w:rPr>
                        <w:t xml:space="preserve">å </w:t>
                      </w:r>
                      <w:r>
                        <w:rPr>
                          <w:rStyle w:val="Emphasis"/>
                          <w:rFonts w:ascii="Helvetica Neue Medium" w:hAnsi="Helvetica Neue Medium"/>
                          <w:b w:val="0"/>
                          <w:bCs w:val="0"/>
                          <w:sz w:val="24"/>
                          <w:szCs w:val="24"/>
                          <w:rtl w:val="0"/>
                        </w:rPr>
                        <w:t>rommet et hedensk gudehov</w:t>
                      </w:r>
                      <w:r>
                        <w:rPr>
                          <w:rStyle w:val="Emphasis"/>
                          <w:sz w:val="26"/>
                          <w:szCs w:val="26"/>
                          <w:rtl w:val="0"/>
                        </w:rPr>
                        <w:t xml:space="preserve">.  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7547016</wp:posOffset>
            </wp:positionH>
            <wp:positionV relativeFrom="page">
              <wp:posOffset>2293426</wp:posOffset>
            </wp:positionV>
            <wp:extent cx="2952667" cy="4865776"/>
            <wp:effectExtent l="35180" t="21186" r="35180" b="21186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78EB7E15-607E-4D17-A6FA-BD259B8A3EC0-L0-001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6213" t="4941" r="9944" b="14574"/>
                    <a:stretch>
                      <a:fillRect/>
                    </a:stretch>
                  </pic:blipFill>
                  <pic:spPr>
                    <a:xfrm rot="21550067">
                      <a:off x="0" y="0"/>
                      <a:ext cx="2952667" cy="4865776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fill="norm" stroke="1" extrusionOk="0">
                          <a:moveTo>
                            <a:pt x="513" y="0"/>
                          </a:moveTo>
                          <a:lnTo>
                            <a:pt x="0" y="21414"/>
                          </a:lnTo>
                          <a:lnTo>
                            <a:pt x="21087" y="21600"/>
                          </a:lnTo>
                          <a:lnTo>
                            <a:pt x="21600" y="186"/>
                          </a:lnTo>
                          <a:lnTo>
                            <a:pt x="513" y="0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3994927</wp:posOffset>
            </wp:positionH>
            <wp:positionV relativeFrom="page">
              <wp:posOffset>2307204</wp:posOffset>
            </wp:positionV>
            <wp:extent cx="2594243" cy="4176098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BC9F50F4-F5C8-4B79-97F1-1429A722434D-L0-001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5744" t="0" r="5744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594243" cy="41760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266700</wp:posOffset>
            </wp:positionH>
            <wp:positionV relativeFrom="page">
              <wp:posOffset>1987917</wp:posOffset>
            </wp:positionV>
            <wp:extent cx="2531932" cy="240724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932" cy="24072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139622</wp:posOffset>
                </wp:positionH>
                <wp:positionV relativeFrom="page">
                  <wp:posOffset>4978077</wp:posOffset>
                </wp:positionV>
                <wp:extent cx="2786088" cy="2243137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088" cy="224313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Undertittel"/>
                              <w:rPr>
                                <w:rFonts w:ascii="Helvetica Neue" w:cs="Helvetica Neue" w:hAnsi="Helvetica Neue" w:eastAsia="Helvetica Neue"/>
                                <w:b w:val="1"/>
                                <w:bCs w:val="1"/>
                                <w:color w:val="f2532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color w:val="f25320"/>
                                <w:sz w:val="30"/>
                                <w:szCs w:val="30"/>
                                <w:rtl w:val="0"/>
                              </w:rPr>
                              <w:t>Stoler og tak</w:t>
                            </w:r>
                          </w:p>
                          <w:p>
                            <w:pPr>
                              <w:pStyle w:val="Brødtekst 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Kirkebenkene er fra 1986 og laget av Rolv R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stad. Marmorerte felter p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benkevangene av Herdis R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stad Ring. To bispe/prostestoler (akantusbarokk) og fire brudestoler (rokokkostil) kom i 1947. Lysekronen i messing ble anskaffet i 1899.</w:t>
                            </w:r>
                          </w:p>
                          <w:p>
                            <w:pPr>
                              <w:pStyle w:val="Brødtekst 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Taket (hvelvingen) over koret var i leire og murpuss inntil1902 da det kom kledning av h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vlede bord.</w:t>
                            </w:r>
                          </w:p>
                          <w:p>
                            <w:pPr>
                              <w:pStyle w:val="Brødtekst 2"/>
                            </w:pP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Kirkeklokkene er fra 1862 og 1907. Automatisk ringeanlegg ble installert i 1987.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11.0pt;margin-top:392.0pt;width:219.4pt;height:176.6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Undertittel"/>
                        <w:rPr>
                          <w:rFonts w:ascii="Helvetica Neue" w:cs="Helvetica Neue" w:hAnsi="Helvetica Neue" w:eastAsia="Helvetica Neue"/>
                          <w:b w:val="1"/>
                          <w:bCs w:val="1"/>
                          <w:color w:val="f25320"/>
                          <w:sz w:val="30"/>
                          <w:szCs w:val="30"/>
                        </w:rPr>
                      </w:pPr>
                      <w:r>
                        <w:rPr>
                          <w:rFonts w:ascii="Helvetica Neue" w:hAnsi="Helvetica Neue"/>
                          <w:b w:val="1"/>
                          <w:bCs w:val="1"/>
                          <w:color w:val="f25320"/>
                          <w:sz w:val="30"/>
                          <w:szCs w:val="30"/>
                          <w:rtl w:val="0"/>
                        </w:rPr>
                        <w:t>Stoler og tak</w:t>
                      </w:r>
                    </w:p>
                    <w:p>
                      <w:pPr>
                        <w:pStyle w:val="Brødtekst 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rtl w:val="0"/>
                        </w:rPr>
                        <w:t>Kirkebenkene er fra 1986 og laget av Rolv R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ø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stad. Marmorerte felter p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 xml:space="preserve">å 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benkevangene av Herdis R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ø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stad Ring. To bispe/prostestoler (akantusbarokk) og fire brudestoler (rokokkostil) kom i 1947. Lysekronen i messing ble anskaffet i 1899.</w:t>
                      </w:r>
                    </w:p>
                    <w:p>
                      <w:pPr>
                        <w:pStyle w:val="Brødtekst 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rtl w:val="0"/>
                        </w:rPr>
                        <w:t>Taket (hvelvingen) over koret var i leire og murpuss inntil1902 da det kom kledning av h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ø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vlede bord.</w:t>
                      </w:r>
                    </w:p>
                    <w:p>
                      <w:pPr>
                        <w:pStyle w:val="Brødtekst 2"/>
                      </w:pPr>
                      <w:r>
                        <w:rPr>
                          <w:sz w:val="18"/>
                          <w:szCs w:val="18"/>
                          <w:rtl w:val="0"/>
                        </w:rPr>
                        <w:t>Kirkeklokkene er fra 1862 og 1907. Automatisk ringeanlegg ble installert i 1987.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3898739</wp:posOffset>
                </wp:positionH>
                <wp:positionV relativeFrom="page">
                  <wp:posOffset>288734</wp:posOffset>
                </wp:positionV>
                <wp:extent cx="2786748" cy="2292071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748" cy="229207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Undertittel"/>
                              <w:rPr>
                                <w:rStyle w:val="Red"/>
                                <w:rFonts w:ascii="Helvetica Neue" w:cs="Helvetica Neue" w:hAnsi="Helvetica Neue" w:eastAsia="Helvetica Neue"/>
                                <w:b w:val="1"/>
                                <w:bCs w:val="1"/>
                                <w:color w:val="e224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Red"/>
                                <w:rFonts w:ascii="Helvetica Neue" w:hAnsi="Helvetica Neue"/>
                                <w:b w:val="1"/>
                                <w:bCs w:val="1"/>
                                <w:color w:val="f46f40"/>
                                <w:sz w:val="30"/>
                                <w:szCs w:val="30"/>
                                <w:rtl w:val="0"/>
                              </w:rPr>
                              <w:t>Lutherhagen</w:t>
                            </w:r>
                          </w:p>
                          <w:p>
                            <w:pPr>
                              <w:pStyle w:val="Brødtekst 2"/>
                            </w:pPr>
                            <w:r>
                              <w:rPr>
                                <w:rStyle w:val="Red"/>
                                <w:color w:val="082938"/>
                                <w:sz w:val="18"/>
                                <w:szCs w:val="18"/>
                                <w:rtl w:val="0"/>
                              </w:rPr>
                              <w:t xml:space="preserve">Utenfor </w:t>
                            </w:r>
                            <w:r>
                              <w:rPr>
                                <w:rStyle w:val="Red"/>
                                <w:color w:val="082938"/>
                                <w:sz w:val="18"/>
                                <w:szCs w:val="18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rStyle w:val="Red"/>
                                <w:color w:val="082938"/>
                                <w:sz w:val="18"/>
                                <w:szCs w:val="18"/>
                                <w:rtl w:val="0"/>
                              </w:rPr>
                              <w:t xml:space="preserve">rland kirke ligger et blomsterbed formet som en Lutherrose. Wittenbergs borgermester Eckhard Naumann plantet en lind ved bedet i 2014. Dette er et korresponderende tre til treet som </w:t>
                            </w:r>
                            <w:r>
                              <w:rPr>
                                <w:rStyle w:val="Red"/>
                                <w:color w:val="082938"/>
                                <w:sz w:val="18"/>
                                <w:szCs w:val="18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rStyle w:val="Red"/>
                                <w:color w:val="082938"/>
                                <w:sz w:val="18"/>
                                <w:szCs w:val="18"/>
                                <w:rtl w:val="0"/>
                              </w:rPr>
                              <w:t xml:space="preserve">rland menighet og </w:t>
                            </w:r>
                            <w:r>
                              <w:rPr>
                                <w:rStyle w:val="Red"/>
                                <w:color w:val="082938"/>
                                <w:sz w:val="18"/>
                                <w:szCs w:val="18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rStyle w:val="Red"/>
                                <w:color w:val="082938"/>
                                <w:sz w:val="18"/>
                                <w:szCs w:val="18"/>
                                <w:rtl w:val="0"/>
                              </w:rPr>
                              <w:t xml:space="preserve">rland kommune plantet i Lutherhagen i Wittenberg 2013. Bakgrunnen for kontaktet mellom Wittenberg og </w:t>
                            </w:r>
                            <w:r>
                              <w:rPr>
                                <w:rStyle w:val="Red"/>
                                <w:color w:val="082938"/>
                                <w:sz w:val="18"/>
                                <w:szCs w:val="18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rStyle w:val="Red"/>
                                <w:color w:val="082938"/>
                                <w:sz w:val="18"/>
                                <w:szCs w:val="18"/>
                                <w:rtl w:val="0"/>
                              </w:rPr>
                              <w:t xml:space="preserve">rland er fru Ingers rolle under reformasjonstiden i Danmark- Norge. </w:t>
                            </w:r>
                            <w:r>
                              <w:rPr>
                                <w:rStyle w:val="Red"/>
                                <w:color w:val="082938"/>
                                <w:sz w:val="18"/>
                                <w:szCs w:val="18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rStyle w:val="Red"/>
                                <w:color w:val="082938"/>
                                <w:sz w:val="18"/>
                                <w:szCs w:val="18"/>
                                <w:rtl w:val="0"/>
                              </w:rPr>
                              <w:t>rland vil v</w:t>
                            </w:r>
                            <w:r>
                              <w:rPr>
                                <w:rStyle w:val="Red"/>
                                <w:color w:val="082938"/>
                                <w:sz w:val="18"/>
                                <w:szCs w:val="18"/>
                                <w:rtl w:val="0"/>
                              </w:rPr>
                              <w:t>æ</w:t>
                            </w:r>
                            <w:r>
                              <w:rPr>
                                <w:rStyle w:val="Red"/>
                                <w:color w:val="082938"/>
                                <w:sz w:val="18"/>
                                <w:szCs w:val="18"/>
                                <w:rtl w:val="0"/>
                              </w:rPr>
                              <w:t>re bidragsyter under den nasjonale og internasjonale reformasjons-markeringen i 2017.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307.0pt;margin-top:22.7pt;width:219.4pt;height:180.5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Undertittel"/>
                        <w:rPr>
                          <w:rStyle w:val="Red"/>
                          <w:rFonts w:ascii="Helvetica Neue" w:cs="Helvetica Neue" w:hAnsi="Helvetica Neue" w:eastAsia="Helvetica Neue"/>
                          <w:b w:val="1"/>
                          <w:bCs w:val="1"/>
                          <w:color w:val="e22400"/>
                          <w:sz w:val="30"/>
                          <w:szCs w:val="30"/>
                        </w:rPr>
                      </w:pPr>
                      <w:r>
                        <w:rPr>
                          <w:rStyle w:val="Red"/>
                          <w:rFonts w:ascii="Helvetica Neue" w:hAnsi="Helvetica Neue"/>
                          <w:b w:val="1"/>
                          <w:bCs w:val="1"/>
                          <w:color w:val="f46f40"/>
                          <w:sz w:val="30"/>
                          <w:szCs w:val="30"/>
                          <w:rtl w:val="0"/>
                        </w:rPr>
                        <w:t>Lutherhagen</w:t>
                      </w:r>
                    </w:p>
                    <w:p>
                      <w:pPr>
                        <w:pStyle w:val="Brødtekst 2"/>
                      </w:pPr>
                      <w:r>
                        <w:rPr>
                          <w:rStyle w:val="Red"/>
                          <w:color w:val="082938"/>
                          <w:sz w:val="18"/>
                          <w:szCs w:val="18"/>
                          <w:rtl w:val="0"/>
                        </w:rPr>
                        <w:t xml:space="preserve">Utenfor </w:t>
                      </w:r>
                      <w:r>
                        <w:rPr>
                          <w:rStyle w:val="Red"/>
                          <w:color w:val="082938"/>
                          <w:sz w:val="18"/>
                          <w:szCs w:val="18"/>
                          <w:rtl w:val="0"/>
                        </w:rPr>
                        <w:t>Ø</w:t>
                      </w:r>
                      <w:r>
                        <w:rPr>
                          <w:rStyle w:val="Red"/>
                          <w:color w:val="082938"/>
                          <w:sz w:val="18"/>
                          <w:szCs w:val="18"/>
                          <w:rtl w:val="0"/>
                        </w:rPr>
                        <w:t xml:space="preserve">rland kirke ligger et blomsterbed formet som en Lutherrose. Wittenbergs borgermester Eckhard Naumann plantet en lind ved bedet i 2014. Dette er et korresponderende tre til treet som </w:t>
                      </w:r>
                      <w:r>
                        <w:rPr>
                          <w:rStyle w:val="Red"/>
                          <w:color w:val="082938"/>
                          <w:sz w:val="18"/>
                          <w:szCs w:val="18"/>
                          <w:rtl w:val="0"/>
                        </w:rPr>
                        <w:t>Ø</w:t>
                      </w:r>
                      <w:r>
                        <w:rPr>
                          <w:rStyle w:val="Red"/>
                          <w:color w:val="082938"/>
                          <w:sz w:val="18"/>
                          <w:szCs w:val="18"/>
                          <w:rtl w:val="0"/>
                        </w:rPr>
                        <w:t xml:space="preserve">rland menighet og </w:t>
                      </w:r>
                      <w:r>
                        <w:rPr>
                          <w:rStyle w:val="Red"/>
                          <w:color w:val="082938"/>
                          <w:sz w:val="18"/>
                          <w:szCs w:val="18"/>
                          <w:rtl w:val="0"/>
                        </w:rPr>
                        <w:t>Ø</w:t>
                      </w:r>
                      <w:r>
                        <w:rPr>
                          <w:rStyle w:val="Red"/>
                          <w:color w:val="082938"/>
                          <w:sz w:val="18"/>
                          <w:szCs w:val="18"/>
                          <w:rtl w:val="0"/>
                        </w:rPr>
                        <w:t xml:space="preserve">rland kommune plantet i Lutherhagen i Wittenberg 2013. Bakgrunnen for kontaktet mellom Wittenberg og </w:t>
                      </w:r>
                      <w:r>
                        <w:rPr>
                          <w:rStyle w:val="Red"/>
                          <w:color w:val="082938"/>
                          <w:sz w:val="18"/>
                          <w:szCs w:val="18"/>
                          <w:rtl w:val="0"/>
                        </w:rPr>
                        <w:t>Ø</w:t>
                      </w:r>
                      <w:r>
                        <w:rPr>
                          <w:rStyle w:val="Red"/>
                          <w:color w:val="082938"/>
                          <w:sz w:val="18"/>
                          <w:szCs w:val="18"/>
                          <w:rtl w:val="0"/>
                        </w:rPr>
                        <w:t xml:space="preserve">rland er fru Ingers rolle under reformasjonstiden i Danmark- Norge. </w:t>
                      </w:r>
                      <w:r>
                        <w:rPr>
                          <w:rStyle w:val="Red"/>
                          <w:color w:val="082938"/>
                          <w:sz w:val="18"/>
                          <w:szCs w:val="18"/>
                          <w:rtl w:val="0"/>
                        </w:rPr>
                        <w:t>Ø</w:t>
                      </w:r>
                      <w:r>
                        <w:rPr>
                          <w:rStyle w:val="Red"/>
                          <w:color w:val="082938"/>
                          <w:sz w:val="18"/>
                          <w:szCs w:val="18"/>
                          <w:rtl w:val="0"/>
                        </w:rPr>
                        <w:t>rland vil v</w:t>
                      </w:r>
                      <w:r>
                        <w:rPr>
                          <w:rStyle w:val="Red"/>
                          <w:color w:val="082938"/>
                          <w:sz w:val="18"/>
                          <w:szCs w:val="18"/>
                          <w:rtl w:val="0"/>
                        </w:rPr>
                        <w:t>æ</w:t>
                      </w:r>
                      <w:r>
                        <w:rPr>
                          <w:rStyle w:val="Red"/>
                          <w:color w:val="082938"/>
                          <w:sz w:val="18"/>
                          <w:szCs w:val="18"/>
                          <w:rtl w:val="0"/>
                        </w:rPr>
                        <w:t>re bidragsyter under den nasjonale og internasjonale reformasjons-markeringen i 2017.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4099355</wp:posOffset>
                </wp:positionH>
                <wp:positionV relativeFrom="page">
                  <wp:posOffset>6680383</wp:posOffset>
                </wp:positionV>
                <wp:extent cx="2745146" cy="876118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5146" cy="87611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Undertittel"/>
                              <w:rPr>
                                <w:rFonts w:ascii="Helvetica Neue" w:cs="Helvetica Neue" w:hAnsi="Helvetica Neue" w:eastAsia="Helvetica Neue"/>
                                <w:b w:val="1"/>
                                <w:bCs w:val="1"/>
                                <w:color w:val="f2532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elvetica Neue" w:hAnsi="Helvetica Neue" w:hint="default"/>
                                <w:b w:val="1"/>
                                <w:bCs w:val="1"/>
                                <w:color w:val="f25320"/>
                                <w:sz w:val="30"/>
                                <w:szCs w:val="30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color w:val="f25320"/>
                                <w:sz w:val="30"/>
                                <w:szCs w:val="30"/>
                                <w:rtl w:val="0"/>
                              </w:rPr>
                              <w:t>rland kirkekontor</w:t>
                            </w:r>
                          </w:p>
                          <w:p>
                            <w:pPr>
                              <w:pStyle w:val="Brødtekst 2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Bes</w:t>
                            </w:r>
                            <w:r>
                              <w:rPr>
                                <w:rtl w:val="0"/>
                              </w:rPr>
                              <w:t>ø</w:t>
                            </w:r>
                            <w:r>
                              <w:rPr>
                                <w:rtl w:val="0"/>
                              </w:rPr>
                              <w:t xml:space="preserve">ksadr. Librasenteret, </w:t>
                            </w:r>
                            <w:r>
                              <w:rPr>
                                <w:rtl w:val="0"/>
                              </w:rPr>
                              <w:t>ø</w:t>
                            </w:r>
                            <w:r>
                              <w:rPr>
                                <w:rtl w:val="0"/>
                              </w:rPr>
                              <w:t>verste etasje.</w:t>
                            </w:r>
                          </w:p>
                          <w:p>
                            <w:pPr>
                              <w:pStyle w:val="Brødtekst 2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Kirkeverge tlf. 72514060</w:t>
                            </w:r>
                          </w:p>
                          <w:p>
                            <w:pPr>
                              <w:pStyle w:val="Brødtekst 2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Sokneprest: tlf. 72514058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322.8pt;margin-top:526.0pt;width:216.2pt;height:69.0pt;z-index:2516817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Undertittel"/>
                        <w:rPr>
                          <w:rFonts w:ascii="Helvetica Neue" w:cs="Helvetica Neue" w:hAnsi="Helvetica Neue" w:eastAsia="Helvetica Neue"/>
                          <w:b w:val="1"/>
                          <w:bCs w:val="1"/>
                          <w:color w:val="f25320"/>
                          <w:sz w:val="30"/>
                          <w:szCs w:val="30"/>
                        </w:rPr>
                      </w:pPr>
                      <w:r>
                        <w:rPr>
                          <w:rFonts w:ascii="Helvetica Neue" w:hAnsi="Helvetica Neue" w:hint="default"/>
                          <w:b w:val="1"/>
                          <w:bCs w:val="1"/>
                          <w:color w:val="f25320"/>
                          <w:sz w:val="30"/>
                          <w:szCs w:val="30"/>
                          <w:rtl w:val="0"/>
                        </w:rPr>
                        <w:t>Ø</w:t>
                      </w:r>
                      <w:r>
                        <w:rPr>
                          <w:rFonts w:ascii="Helvetica Neue" w:hAnsi="Helvetica Neue"/>
                          <w:b w:val="1"/>
                          <w:bCs w:val="1"/>
                          <w:color w:val="f25320"/>
                          <w:sz w:val="30"/>
                          <w:szCs w:val="30"/>
                          <w:rtl w:val="0"/>
                        </w:rPr>
                        <w:t>rland kirkekontor</w:t>
                      </w:r>
                    </w:p>
                    <w:p>
                      <w:pPr>
                        <w:pStyle w:val="Brødtekst 2"/>
                        <w:bidi w:val="0"/>
                      </w:pPr>
                      <w:r>
                        <w:rPr>
                          <w:rtl w:val="0"/>
                        </w:rPr>
                        <w:t>Bes</w:t>
                      </w:r>
                      <w:r>
                        <w:rPr>
                          <w:rtl w:val="0"/>
                        </w:rPr>
                        <w:t>ø</w:t>
                      </w:r>
                      <w:r>
                        <w:rPr>
                          <w:rtl w:val="0"/>
                        </w:rPr>
                        <w:t xml:space="preserve">ksadr. Librasenteret, </w:t>
                      </w:r>
                      <w:r>
                        <w:rPr>
                          <w:rtl w:val="0"/>
                        </w:rPr>
                        <w:t>ø</w:t>
                      </w:r>
                      <w:r>
                        <w:rPr>
                          <w:rtl w:val="0"/>
                        </w:rPr>
                        <w:t>verste etasje.</w:t>
                      </w:r>
                    </w:p>
                    <w:p>
                      <w:pPr>
                        <w:pStyle w:val="Brødtekst 2"/>
                        <w:bidi w:val="0"/>
                      </w:pPr>
                      <w:r>
                        <w:rPr>
                          <w:rtl w:val="0"/>
                        </w:rPr>
                        <w:t>Kirkeverge tlf. 72514060</w:t>
                      </w:r>
                    </w:p>
                    <w:p>
                      <w:pPr>
                        <w:pStyle w:val="Brødtekst 2"/>
                        <w:bidi w:val="0"/>
                      </w:pPr>
                      <w:r>
                        <w:rPr>
                          <w:rtl w:val="0"/>
                        </w:rPr>
                        <w:t>Sokneprest: tlf. 72514058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3861488</wp:posOffset>
                </wp:positionH>
                <wp:positionV relativeFrom="page">
                  <wp:posOffset>437970</wp:posOffset>
                </wp:positionV>
                <wp:extent cx="2790321" cy="1168515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321" cy="11685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Undertittel"/>
                              <w:rPr>
                                <w:rStyle w:val="Emphasis"/>
                                <w:rFonts w:ascii="Helvetica Neue" w:cs="Helvetica Neue" w:hAnsi="Helvetica Neue" w:eastAsia="Helvetica Neue"/>
                                <w:b w:val="1"/>
                                <w:bCs w:val="1"/>
                                <w:i w:val="0"/>
                                <w:iCs w:val="0"/>
                                <w:color w:val="f2532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Emphasis"/>
                                <w:rFonts w:ascii="Helvetica Neue" w:cs="Arial Unicode MS" w:hAnsi="Helvetica Neue" w:eastAsia="Arial Unicode MS"/>
                                <w:b w:val="1"/>
                                <w:bCs w:val="1"/>
                                <w:i w:val="0"/>
                                <w:iCs w:val="0"/>
                                <w:color w:val="f25320"/>
                                <w:sz w:val="30"/>
                                <w:szCs w:val="30"/>
                                <w:rtl w:val="0"/>
                              </w:rPr>
                              <w:t>Uv</w:t>
                            </w:r>
                            <w:r>
                              <w:rPr>
                                <w:rStyle w:val="Emphasis"/>
                                <w:rFonts w:ascii="Helvetica Neue" w:cs="Arial Unicode MS" w:hAnsi="Helvetica Neue" w:eastAsia="Arial Unicode MS" w:hint="default"/>
                                <w:b w:val="1"/>
                                <w:bCs w:val="1"/>
                                <w:i w:val="0"/>
                                <w:iCs w:val="0"/>
                                <w:color w:val="f25320"/>
                                <w:sz w:val="30"/>
                                <w:szCs w:val="30"/>
                                <w:rtl w:val="0"/>
                              </w:rPr>
                              <w:t>æ</w:t>
                            </w:r>
                            <w:r>
                              <w:rPr>
                                <w:rStyle w:val="Emphasis"/>
                                <w:rFonts w:ascii="Helvetica Neue" w:cs="Arial Unicode MS" w:hAnsi="Helvetica Neue" w:eastAsia="Arial Unicode MS"/>
                                <w:b w:val="1"/>
                                <w:bCs w:val="1"/>
                                <w:i w:val="0"/>
                                <w:iCs w:val="0"/>
                                <w:color w:val="f25320"/>
                                <w:sz w:val="30"/>
                                <w:szCs w:val="30"/>
                                <w:rtl w:val="0"/>
                              </w:rPr>
                              <w:t>r og brann</w:t>
                            </w:r>
                            <w:r>
                              <w:rPr>
                                <w:rStyle w:val="Emphasis"/>
                                <w:rFonts w:ascii="Helvetica Neue" w:cs="Helvetica Neue" w:hAnsi="Helvetica Neue" w:eastAsia="Helvetica Neue"/>
                                <w:b w:val="1"/>
                                <w:bCs w:val="1"/>
                                <w:i w:val="0"/>
                                <w:iCs w:val="0"/>
                                <w:color w:val="f25320"/>
                                <w:sz w:val="30"/>
                                <w:szCs w:val="30"/>
                              </w:rPr>
                            </w:r>
                          </w:p>
                          <w:p>
                            <w:pPr>
                              <w:pStyle w:val="Brødtekst"/>
                            </w:pP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 xml:space="preserve">I 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renes l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p har kirken v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æ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rt utsatt for storm og brann. I 1689 bl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ste t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rnet overende. To ganger har kirken brent etter lyn-nedslag. F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rste gang 15. okt. 1766 og andre gang 14. febr. 1854.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visibility:visible;position:absolute;margin-left:304.1pt;margin-top:34.5pt;width:219.7pt;height:92.0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Undertittel"/>
                        <w:rPr>
                          <w:rStyle w:val="Emphasis"/>
                          <w:rFonts w:ascii="Helvetica Neue" w:cs="Helvetica Neue" w:hAnsi="Helvetica Neue" w:eastAsia="Helvetica Neue"/>
                          <w:b w:val="1"/>
                          <w:bCs w:val="1"/>
                          <w:i w:val="0"/>
                          <w:iCs w:val="0"/>
                          <w:color w:val="f25320"/>
                          <w:sz w:val="30"/>
                          <w:szCs w:val="30"/>
                        </w:rPr>
                      </w:pPr>
                      <w:r>
                        <w:rPr>
                          <w:rStyle w:val="Emphasis"/>
                          <w:rFonts w:ascii="Helvetica Neue" w:cs="Arial Unicode MS" w:hAnsi="Helvetica Neue" w:eastAsia="Arial Unicode MS"/>
                          <w:b w:val="1"/>
                          <w:bCs w:val="1"/>
                          <w:i w:val="0"/>
                          <w:iCs w:val="0"/>
                          <w:color w:val="f25320"/>
                          <w:sz w:val="30"/>
                          <w:szCs w:val="30"/>
                          <w:rtl w:val="0"/>
                        </w:rPr>
                        <w:t>Uv</w:t>
                      </w:r>
                      <w:r>
                        <w:rPr>
                          <w:rStyle w:val="Emphasis"/>
                          <w:rFonts w:ascii="Helvetica Neue" w:cs="Arial Unicode MS" w:hAnsi="Helvetica Neue" w:eastAsia="Arial Unicode MS" w:hint="default"/>
                          <w:b w:val="1"/>
                          <w:bCs w:val="1"/>
                          <w:i w:val="0"/>
                          <w:iCs w:val="0"/>
                          <w:color w:val="f25320"/>
                          <w:sz w:val="30"/>
                          <w:szCs w:val="30"/>
                          <w:rtl w:val="0"/>
                        </w:rPr>
                        <w:t>æ</w:t>
                      </w:r>
                      <w:r>
                        <w:rPr>
                          <w:rStyle w:val="Emphasis"/>
                          <w:rFonts w:ascii="Helvetica Neue" w:cs="Arial Unicode MS" w:hAnsi="Helvetica Neue" w:eastAsia="Arial Unicode MS"/>
                          <w:b w:val="1"/>
                          <w:bCs w:val="1"/>
                          <w:i w:val="0"/>
                          <w:iCs w:val="0"/>
                          <w:color w:val="f25320"/>
                          <w:sz w:val="30"/>
                          <w:szCs w:val="30"/>
                          <w:rtl w:val="0"/>
                        </w:rPr>
                        <w:t>r og brann</w:t>
                      </w:r>
                    </w:p>
                    <w:p>
                      <w:pPr>
                        <w:pStyle w:val="Brødtekst"/>
                      </w:pPr>
                      <w:r>
                        <w:rPr>
                          <w:sz w:val="18"/>
                          <w:szCs w:val="18"/>
                          <w:rtl w:val="0"/>
                        </w:rPr>
                        <w:t xml:space="preserve">I 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å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renes l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ø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p har kirken v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æ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rt utsatt for storm og brann. I 1689 bl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å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ste t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å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rnet overende. To ganger har kirken brent etter lyn-nedslag. F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ø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rste gang 15. okt. 1766 og andre gang 14. febr. 1854.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3861488</wp:posOffset>
                </wp:positionH>
                <wp:positionV relativeFrom="page">
                  <wp:posOffset>1606485</wp:posOffset>
                </wp:positionV>
                <wp:extent cx="2790320" cy="1296055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320" cy="12960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Undertittel"/>
                              <w:rPr>
                                <w:rStyle w:val="Emphasis"/>
                                <w:rFonts w:ascii="Helvetica Neue" w:cs="Helvetica Neue" w:hAnsi="Helvetica Neue" w:eastAsia="Helvetica Neue"/>
                                <w:b w:val="1"/>
                                <w:bCs w:val="1"/>
                                <w:i w:val="0"/>
                                <w:iCs w:val="0"/>
                                <w:color w:val="f2532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Emphasis"/>
                                <w:rFonts w:ascii="Helvetica Neue" w:cs="Arial Unicode MS" w:hAnsi="Helvetica Neue" w:eastAsia="Arial Unicode MS"/>
                                <w:b w:val="1"/>
                                <w:bCs w:val="1"/>
                                <w:i w:val="0"/>
                                <w:iCs w:val="0"/>
                                <w:color w:val="f25320"/>
                                <w:sz w:val="30"/>
                                <w:szCs w:val="30"/>
                                <w:rtl w:val="0"/>
                              </w:rPr>
                              <w:t>Alter og lysestake</w:t>
                            </w:r>
                          </w:p>
                          <w:p>
                            <w:pPr>
                              <w:pStyle w:val="Brødtekst"/>
                            </w:pP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Alter og bedeskammel er fra 1960. Prekestolen er fra 1856, laget av snekker Johannes Skolstu. D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pefonten er fra 1904. En syvarmet lysestake er gitt av en gruppe l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æ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 xml:space="preserve">rere som ble tvangsutskrevet til 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rland 1942.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5" style="visibility:visible;position:absolute;margin-left:304.1pt;margin-top:126.5pt;width:219.7pt;height:102.1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Undertittel"/>
                        <w:rPr>
                          <w:rStyle w:val="Emphasis"/>
                          <w:rFonts w:ascii="Helvetica Neue" w:cs="Helvetica Neue" w:hAnsi="Helvetica Neue" w:eastAsia="Helvetica Neue"/>
                          <w:b w:val="1"/>
                          <w:bCs w:val="1"/>
                          <w:i w:val="0"/>
                          <w:iCs w:val="0"/>
                          <w:color w:val="f25320"/>
                          <w:sz w:val="30"/>
                          <w:szCs w:val="30"/>
                        </w:rPr>
                      </w:pPr>
                      <w:r>
                        <w:rPr>
                          <w:rStyle w:val="Emphasis"/>
                          <w:rFonts w:ascii="Helvetica Neue" w:cs="Arial Unicode MS" w:hAnsi="Helvetica Neue" w:eastAsia="Arial Unicode MS"/>
                          <w:b w:val="1"/>
                          <w:bCs w:val="1"/>
                          <w:i w:val="0"/>
                          <w:iCs w:val="0"/>
                          <w:color w:val="f25320"/>
                          <w:sz w:val="30"/>
                          <w:szCs w:val="30"/>
                          <w:rtl w:val="0"/>
                        </w:rPr>
                        <w:t>Alter og lysestake</w:t>
                      </w:r>
                    </w:p>
                    <w:p>
                      <w:pPr>
                        <w:pStyle w:val="Brødtekst"/>
                      </w:pPr>
                      <w:r>
                        <w:rPr>
                          <w:sz w:val="18"/>
                          <w:szCs w:val="18"/>
                          <w:rtl w:val="0"/>
                        </w:rPr>
                        <w:t>Alter og bedeskammel er fra 1960. Prekestolen er fra 1856, laget av snekker Johannes Skolstu. D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ø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pefonten er fra 1904. En syvarmet lysestake er gitt av en gruppe l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æ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 xml:space="preserve">rere som ble tvangsutskrevet til 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Ø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rland 1942.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7491337</wp:posOffset>
                </wp:positionH>
                <wp:positionV relativeFrom="page">
                  <wp:posOffset>437970</wp:posOffset>
                </wp:positionV>
                <wp:extent cx="2786989" cy="2337030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989" cy="23370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Undertittel"/>
                              <w:rPr>
                                <w:rStyle w:val="Emphasis"/>
                                <w:rFonts w:ascii="Helvetica Neue" w:cs="Helvetica Neue" w:hAnsi="Helvetica Neue" w:eastAsia="Helvetica Neue"/>
                                <w:b w:val="1"/>
                                <w:bCs w:val="1"/>
                                <w:i w:val="0"/>
                                <w:iCs w:val="0"/>
                                <w:color w:val="c7711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Emphasis"/>
                                <w:rFonts w:ascii="Helvetica Neue" w:cs="Arial Unicode MS" w:hAnsi="Helvetica Neue" w:eastAsia="Arial Unicode MS"/>
                                <w:b w:val="1"/>
                                <w:bCs w:val="1"/>
                                <w:i w:val="0"/>
                                <w:iCs w:val="0"/>
                                <w:color w:val="c7711b"/>
                                <w:sz w:val="30"/>
                                <w:szCs w:val="30"/>
                                <w:rtl w:val="0"/>
                              </w:rPr>
                              <w:t>Krusifiks fra 1769</w:t>
                            </w:r>
                          </w:p>
                          <w:p>
                            <w:pPr>
                              <w:pStyle w:val="Brødtek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rtl w:val="0"/>
                                <w:lang w:val="da-DK"/>
                              </w:rPr>
                              <w:t>Det n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v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  <w:lang w:val="da-DK"/>
                              </w:rPr>
                              <w:t>æ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rende interi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  <w:lang w:val="da-DK"/>
                              </w:rPr>
                              <w:t>ø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  <w:lang w:val="da-DK"/>
                              </w:rPr>
                              <w:t xml:space="preserve">ret er fra 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rene etter brannen i 1854. Men det finnes ett unntak: Er krusifiks i tre h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  <w:lang w:val="da-DK"/>
                              </w:rPr>
                              <w:t>ø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yt under den gotisk formede korbuen, er fra 1769. Krusifikset er gitt av Eiler H. Holtermann og kan v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  <w:lang w:val="da-DK"/>
                              </w:rPr>
                              <w:t>æ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re laget i treskj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  <w:lang w:val="da-DK"/>
                              </w:rPr>
                              <w:t>æ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rermilj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  <w:lang w:val="da-DK"/>
                              </w:rPr>
                              <w:t>ø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et p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Giske (Jakob S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  <w:lang w:val="da-DK"/>
                              </w:rPr>
                              <w:t>ø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  <w:lang w:val="nl-NL"/>
                              </w:rPr>
                              <w:t>rensen Giske-Gaard)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, der familien tidligere hadde bodd f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r de ble eiere av Austr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tt. En gipsavst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pning av Thorvaldsens Kristusfigur er plassert p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kor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pningens nordvegg.</w:t>
                            </w:r>
                          </w:p>
                          <w:p>
                            <w:pPr>
                              <w:pStyle w:val="Brødtekst"/>
                            </w:pP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visibility:visible;position:absolute;margin-left:589.9pt;margin-top:34.5pt;width:219.4pt;height:184.0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Undertittel"/>
                        <w:rPr>
                          <w:rStyle w:val="Emphasis"/>
                          <w:rFonts w:ascii="Helvetica Neue" w:cs="Helvetica Neue" w:hAnsi="Helvetica Neue" w:eastAsia="Helvetica Neue"/>
                          <w:b w:val="1"/>
                          <w:bCs w:val="1"/>
                          <w:i w:val="0"/>
                          <w:iCs w:val="0"/>
                          <w:color w:val="c7711b"/>
                          <w:sz w:val="30"/>
                          <w:szCs w:val="30"/>
                        </w:rPr>
                      </w:pPr>
                      <w:r>
                        <w:rPr>
                          <w:rStyle w:val="Emphasis"/>
                          <w:rFonts w:ascii="Helvetica Neue" w:cs="Arial Unicode MS" w:hAnsi="Helvetica Neue" w:eastAsia="Arial Unicode MS"/>
                          <w:b w:val="1"/>
                          <w:bCs w:val="1"/>
                          <w:i w:val="0"/>
                          <w:iCs w:val="0"/>
                          <w:color w:val="c7711b"/>
                          <w:sz w:val="30"/>
                          <w:szCs w:val="30"/>
                          <w:rtl w:val="0"/>
                        </w:rPr>
                        <w:t>Krusifiks fra 1769</w:t>
                      </w:r>
                    </w:p>
                    <w:p>
                      <w:pPr>
                        <w:pStyle w:val="Brødtek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rtl w:val="0"/>
                          <w:lang w:val="da-DK"/>
                        </w:rPr>
                        <w:t>Det n</w:t>
                      </w:r>
                      <w:r>
                        <w:rPr>
                          <w:sz w:val="18"/>
                          <w:szCs w:val="18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v</w:t>
                      </w:r>
                      <w:r>
                        <w:rPr>
                          <w:sz w:val="18"/>
                          <w:szCs w:val="18"/>
                          <w:rtl w:val="0"/>
                          <w:lang w:val="da-DK"/>
                        </w:rPr>
                        <w:t>æ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rende interi</w:t>
                      </w:r>
                      <w:r>
                        <w:rPr>
                          <w:sz w:val="18"/>
                          <w:szCs w:val="18"/>
                          <w:rtl w:val="0"/>
                          <w:lang w:val="da-DK"/>
                        </w:rPr>
                        <w:t>ø</w:t>
                      </w:r>
                      <w:r>
                        <w:rPr>
                          <w:sz w:val="18"/>
                          <w:szCs w:val="18"/>
                          <w:rtl w:val="0"/>
                          <w:lang w:val="da-DK"/>
                        </w:rPr>
                        <w:t xml:space="preserve">ret er fra </w:t>
                      </w:r>
                      <w:r>
                        <w:rPr>
                          <w:sz w:val="18"/>
                          <w:szCs w:val="18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rene etter brannen i 1854. Men det finnes ett unntak: Er krusifiks i tre h</w:t>
                      </w:r>
                      <w:r>
                        <w:rPr>
                          <w:sz w:val="18"/>
                          <w:szCs w:val="18"/>
                          <w:rtl w:val="0"/>
                          <w:lang w:val="da-DK"/>
                        </w:rPr>
                        <w:t>ø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yt under den gotisk formede korbuen, er fra 1769. Krusifikset er gitt av Eiler H. Holtermann og kan v</w:t>
                      </w:r>
                      <w:r>
                        <w:rPr>
                          <w:sz w:val="18"/>
                          <w:szCs w:val="18"/>
                          <w:rtl w:val="0"/>
                          <w:lang w:val="da-DK"/>
                        </w:rPr>
                        <w:t>æ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re laget i treskj</w:t>
                      </w:r>
                      <w:r>
                        <w:rPr>
                          <w:sz w:val="18"/>
                          <w:szCs w:val="18"/>
                          <w:rtl w:val="0"/>
                          <w:lang w:val="da-DK"/>
                        </w:rPr>
                        <w:t>æ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rermilj</w:t>
                      </w:r>
                      <w:r>
                        <w:rPr>
                          <w:sz w:val="18"/>
                          <w:szCs w:val="18"/>
                          <w:rtl w:val="0"/>
                          <w:lang w:val="da-DK"/>
                        </w:rPr>
                        <w:t>ø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et p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 xml:space="preserve">å 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Giske (Jakob S</w:t>
                      </w:r>
                      <w:r>
                        <w:rPr>
                          <w:sz w:val="18"/>
                          <w:szCs w:val="18"/>
                          <w:rtl w:val="0"/>
                          <w:lang w:val="da-DK"/>
                        </w:rPr>
                        <w:t>ø</w:t>
                      </w:r>
                      <w:r>
                        <w:rPr>
                          <w:sz w:val="18"/>
                          <w:szCs w:val="18"/>
                          <w:rtl w:val="0"/>
                          <w:lang w:val="nl-NL"/>
                        </w:rPr>
                        <w:t>rensen Giske-Gaard)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, der familien tidligere hadde bodd f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ø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r de ble eiere av Austr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å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tt. En gipsavst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ø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pning av Thorvaldsens Kristusfigur er plassert p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 xml:space="preserve">å 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kor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å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pningens nordvegg.</w:t>
                      </w:r>
                    </w:p>
                    <w:p>
                      <w:pPr>
                        <w:pStyle w:val="Brødtekst"/>
                      </w:pPr>
                      <w:r>
                        <w:rPr>
                          <w:sz w:val="18"/>
                          <w:szCs w:val="18"/>
                          <w:rtl w:val="0"/>
                        </w:rPr>
                        <w:t xml:space="preserve"> 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3861488</wp:posOffset>
                </wp:positionH>
                <wp:positionV relativeFrom="page">
                  <wp:posOffset>5283523</wp:posOffset>
                </wp:positionV>
                <wp:extent cx="2790320" cy="2520593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320" cy="252059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Undertittel"/>
                              <w:rPr>
                                <w:rStyle w:val="Red"/>
                                <w:rFonts w:ascii="Helvetica Neue" w:cs="Helvetica Neue" w:hAnsi="Helvetica Neue" w:eastAsia="Helvetica Neue"/>
                                <w:b w:val="1"/>
                                <w:bCs w:val="1"/>
                                <w:color w:val="e224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Red"/>
                                <w:rFonts w:ascii="Helvetica Neue" w:hAnsi="Helvetica Neue"/>
                                <w:b w:val="1"/>
                                <w:bCs w:val="1"/>
                                <w:color w:val="ff8126"/>
                                <w:sz w:val="30"/>
                                <w:szCs w:val="30"/>
                                <w:rtl w:val="0"/>
                              </w:rPr>
                              <w:t>Kirkens interi</w:t>
                            </w:r>
                            <w:r>
                              <w:rPr>
                                <w:rStyle w:val="Red"/>
                                <w:rFonts w:ascii="Helvetica Neue" w:hAnsi="Helvetica Neue" w:hint="default"/>
                                <w:b w:val="1"/>
                                <w:bCs w:val="1"/>
                                <w:color w:val="ff8126"/>
                                <w:sz w:val="30"/>
                                <w:szCs w:val="30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rStyle w:val="Red"/>
                                <w:rFonts w:ascii="Helvetica Neue" w:hAnsi="Helvetica Neue"/>
                                <w:b w:val="1"/>
                                <w:bCs w:val="1"/>
                                <w:color w:val="ff8126"/>
                                <w:sz w:val="30"/>
                                <w:szCs w:val="30"/>
                                <w:rtl w:val="0"/>
                              </w:rPr>
                              <w:t>r beskrevet</w:t>
                            </w:r>
                          </w:p>
                          <w:p>
                            <w:pPr>
                              <w:pStyle w:val="Brødtekst"/>
                            </w:pP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Mesteparten av kirkens interi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  <w:lang w:val="da-DK"/>
                              </w:rPr>
                              <w:t>ø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r gikk tapt i brannene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 xml:space="preserve"> 1766 og 1854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 xml:space="preserve">. Men biskop Eilert Hagerup d.e. (1684-1743) visiterte 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rland i 1740 og beskrev kirkens interi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  <w:lang w:val="da-DK"/>
                              </w:rPr>
                              <w:t>ø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r. Kirken hadde et vakkert alterskap fra katolsk tid. I kirken var det ogs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flere gravsteiner og epitafier (tavler)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 xml:space="preserve">. Under nordre galleri henger en minnetavle over 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rlendingene Johan Olsen Stranden og Ole Christophersen Staldvig, matroser p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linjeskipet Dannebroge. De omkom under Slaget p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Reden i 1801 da skipet ble skutt i brann.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visibility:visible;position:absolute;margin-left:304.1pt;margin-top:416.0pt;width:219.7pt;height:198.5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Undertittel"/>
                        <w:rPr>
                          <w:rStyle w:val="Red"/>
                          <w:rFonts w:ascii="Helvetica Neue" w:cs="Helvetica Neue" w:hAnsi="Helvetica Neue" w:eastAsia="Helvetica Neue"/>
                          <w:b w:val="1"/>
                          <w:bCs w:val="1"/>
                          <w:color w:val="e22400"/>
                          <w:sz w:val="30"/>
                          <w:szCs w:val="30"/>
                        </w:rPr>
                      </w:pPr>
                      <w:r>
                        <w:rPr>
                          <w:rStyle w:val="Red"/>
                          <w:rFonts w:ascii="Helvetica Neue" w:hAnsi="Helvetica Neue"/>
                          <w:b w:val="1"/>
                          <w:bCs w:val="1"/>
                          <w:color w:val="ff8126"/>
                          <w:sz w:val="30"/>
                          <w:szCs w:val="30"/>
                          <w:rtl w:val="0"/>
                        </w:rPr>
                        <w:t>Kirkens interi</w:t>
                      </w:r>
                      <w:r>
                        <w:rPr>
                          <w:rStyle w:val="Red"/>
                          <w:rFonts w:ascii="Helvetica Neue" w:hAnsi="Helvetica Neue" w:hint="default"/>
                          <w:b w:val="1"/>
                          <w:bCs w:val="1"/>
                          <w:color w:val="ff8126"/>
                          <w:sz w:val="30"/>
                          <w:szCs w:val="30"/>
                          <w:rtl w:val="0"/>
                        </w:rPr>
                        <w:t>ø</w:t>
                      </w:r>
                      <w:r>
                        <w:rPr>
                          <w:rStyle w:val="Red"/>
                          <w:rFonts w:ascii="Helvetica Neue" w:hAnsi="Helvetica Neue"/>
                          <w:b w:val="1"/>
                          <w:bCs w:val="1"/>
                          <w:color w:val="ff8126"/>
                          <w:sz w:val="30"/>
                          <w:szCs w:val="30"/>
                          <w:rtl w:val="0"/>
                        </w:rPr>
                        <w:t>r beskrevet</w:t>
                      </w:r>
                    </w:p>
                    <w:p>
                      <w:pPr>
                        <w:pStyle w:val="Brødtekst"/>
                      </w:pPr>
                      <w:r>
                        <w:rPr>
                          <w:sz w:val="18"/>
                          <w:szCs w:val="18"/>
                          <w:rtl w:val="0"/>
                        </w:rPr>
                        <w:t>Mesteparten av kirkens interi</w:t>
                      </w:r>
                      <w:r>
                        <w:rPr>
                          <w:sz w:val="18"/>
                          <w:szCs w:val="18"/>
                          <w:rtl w:val="0"/>
                          <w:lang w:val="da-DK"/>
                        </w:rPr>
                        <w:t>ø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r gikk tapt i brannene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 xml:space="preserve"> 1766 og 1854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 xml:space="preserve">. Men biskop Eilert Hagerup d.e. (1684-1743) visiterte 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Ø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rland i 1740 og beskrev kirkens interi</w:t>
                      </w:r>
                      <w:r>
                        <w:rPr>
                          <w:sz w:val="18"/>
                          <w:szCs w:val="18"/>
                          <w:rtl w:val="0"/>
                          <w:lang w:val="da-DK"/>
                        </w:rPr>
                        <w:t>ø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r. Kirken hadde et vakkert alterskap fra katolsk tid. I kirken var det ogs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 xml:space="preserve">å 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flere gravsteiner og epitafier (tavler)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 xml:space="preserve">. Under nordre galleri henger en minnetavle over 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ø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rlendingene Johan Olsen Stranden og Ole Christophersen Staldvig, matroser p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 xml:space="preserve">å 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linjeskipet Dannebroge. De omkom under Slaget p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 xml:space="preserve">å 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Reden i 1801 da skipet ble skutt i brann.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3804910</wp:posOffset>
            </wp:positionH>
            <wp:positionV relativeFrom="page">
              <wp:posOffset>2977679</wp:posOffset>
            </wp:positionV>
            <wp:extent cx="3083689" cy="2178690"/>
            <wp:effectExtent l="0" t="0" r="0" b="0"/>
            <wp:wrapThrough wrapText="bothSides" distL="152400" distR="152400">
              <wp:wrapPolygon edited="1">
                <wp:start x="0" y="0"/>
                <wp:lineTo x="0" y="21602"/>
                <wp:lineTo x="21600" y="21602"/>
                <wp:lineTo x="21600" y="0"/>
                <wp:lineTo x="0" y="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pasted-image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0" t="20489" r="0" b="20489"/>
                    <a:stretch>
                      <a:fillRect/>
                    </a:stretch>
                  </pic:blipFill>
                  <pic:spPr>
                    <a:xfrm>
                      <a:off x="0" y="0"/>
                      <a:ext cx="3083689" cy="21786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7600610</wp:posOffset>
            </wp:positionH>
            <wp:positionV relativeFrom="page">
              <wp:posOffset>2644367</wp:posOffset>
            </wp:positionV>
            <wp:extent cx="2677747" cy="4292632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pasted-image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677747" cy="42926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177167</wp:posOffset>
                </wp:positionH>
                <wp:positionV relativeFrom="page">
                  <wp:posOffset>4790669</wp:posOffset>
                </wp:positionV>
                <wp:extent cx="2765240" cy="2433826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5240" cy="243382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Undertittel"/>
                              <w:rPr>
                                <w:rStyle w:val="Emphasis"/>
                                <w:rFonts w:ascii="Helvetica Neue" w:cs="Helvetica Neue" w:hAnsi="Helvetica Neue" w:eastAsia="Helvetica Neue"/>
                                <w:b w:val="1"/>
                                <w:bCs w:val="1"/>
                                <w:i w:val="0"/>
                                <w:iCs w:val="0"/>
                                <w:color w:val="f2532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color w:val="f25320"/>
                                <w:sz w:val="30"/>
                                <w:szCs w:val="30"/>
                                <w:rtl w:val="0"/>
                              </w:rPr>
                              <w:t>Gravkirke for Austr</w:t>
                            </w:r>
                            <w:r>
                              <w:rPr>
                                <w:rFonts w:ascii="Helvetica Neue" w:hAnsi="Helvetica Neue" w:hint="default"/>
                                <w:b w:val="1"/>
                                <w:bCs w:val="1"/>
                                <w:color w:val="f25320"/>
                                <w:sz w:val="30"/>
                                <w:szCs w:val="30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color w:val="f25320"/>
                                <w:sz w:val="30"/>
                                <w:szCs w:val="30"/>
                                <w:rtl w:val="0"/>
                              </w:rPr>
                              <w:t>tt</w:t>
                            </w:r>
                          </w:p>
                          <w:p>
                            <w:pPr>
                              <w:pStyle w:val="Brødtek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rland kirke har sin historie som hovedkirke b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 xml:space="preserve">de for 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rland, Bjugn og Stj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rna og som gravkirke for Austr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 xml:space="preserve">tts adelige eiere. Kirken har et uvanlig stort kor til bygdekirke 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v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æ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re. Kirken fikk muligens et nytt kor med tilh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rende gravkjeller ved rikshovmester Nils Henriks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nns (1555-1523) d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d. En st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rre gravkrypt for adelen p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Austr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tt kan forklare korets usedvanlige bredde og h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ye sokkel. Inventaret beskrevet av E. Hagerup i 1740, passer kunsthistorisk godt til 1520-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rene.</w:t>
                            </w:r>
                          </w:p>
                          <w:p>
                            <w:pPr>
                              <w:pStyle w:val="Brødtekst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visibility:visible;position:absolute;margin-left:14.0pt;margin-top:377.2pt;width:217.7pt;height:191.6pt;z-index:2516756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Undertittel"/>
                        <w:rPr>
                          <w:rStyle w:val="Emphasis"/>
                          <w:rFonts w:ascii="Helvetica Neue" w:cs="Helvetica Neue" w:hAnsi="Helvetica Neue" w:eastAsia="Helvetica Neue"/>
                          <w:b w:val="1"/>
                          <w:bCs w:val="1"/>
                          <w:i w:val="0"/>
                          <w:iCs w:val="0"/>
                          <w:color w:val="f25320"/>
                          <w:sz w:val="30"/>
                          <w:szCs w:val="30"/>
                        </w:rPr>
                      </w:pPr>
                      <w:r>
                        <w:rPr>
                          <w:rFonts w:ascii="Helvetica Neue" w:hAnsi="Helvetica Neue"/>
                          <w:b w:val="1"/>
                          <w:bCs w:val="1"/>
                          <w:color w:val="f25320"/>
                          <w:sz w:val="30"/>
                          <w:szCs w:val="30"/>
                          <w:rtl w:val="0"/>
                        </w:rPr>
                        <w:t>Gravkirke for Austr</w:t>
                      </w:r>
                      <w:r>
                        <w:rPr>
                          <w:rFonts w:ascii="Helvetica Neue" w:hAnsi="Helvetica Neue" w:hint="default"/>
                          <w:b w:val="1"/>
                          <w:bCs w:val="1"/>
                          <w:color w:val="f25320"/>
                          <w:sz w:val="30"/>
                          <w:szCs w:val="30"/>
                          <w:rtl w:val="0"/>
                        </w:rPr>
                        <w:t>å</w:t>
                      </w:r>
                      <w:r>
                        <w:rPr>
                          <w:rFonts w:ascii="Helvetica Neue" w:hAnsi="Helvetica Neue"/>
                          <w:b w:val="1"/>
                          <w:bCs w:val="1"/>
                          <w:color w:val="f25320"/>
                          <w:sz w:val="30"/>
                          <w:szCs w:val="30"/>
                          <w:rtl w:val="0"/>
                        </w:rPr>
                        <w:t>tt</w:t>
                      </w:r>
                    </w:p>
                    <w:p>
                      <w:pPr>
                        <w:pStyle w:val="Brødtek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rtl w:val="0"/>
                        </w:rPr>
                        <w:t>Ø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rland kirke har sin historie som hovedkirke b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å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 xml:space="preserve">de for 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Ø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rland, Bjugn og Stj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ø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rna og som gravkirke for Austr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å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 xml:space="preserve">tts adelige eiere. Kirken har et uvanlig stort kor til bygdekirke 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 xml:space="preserve">å 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v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æ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re. Kirken fikk muligens et nytt kor med tilh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ø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rende gravkjeller ved rikshovmester Nils Henriks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ø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nns (1555-1523) d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ø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d. En st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ø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rre gravkrypt for adelen p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 xml:space="preserve">å 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Austr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å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tt kan forklare korets usedvanlige bredde og h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ø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ye sokkel. Inventaret beskrevet av E. Hagerup i 1740, passer kunsthistorisk godt til 1520-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å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rene.</w:t>
                      </w:r>
                    </w:p>
                    <w:p>
                      <w:pPr>
                        <w:pStyle w:val="Brødtekst"/>
                        <w:bidi w:val="0"/>
                      </w:pPr>
                      <w:r>
                        <w:rPr>
                          <w:rtl w:val="0"/>
                        </w:rPr>
                        <w:t xml:space="preserve"> 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206460</wp:posOffset>
                </wp:positionH>
                <wp:positionV relativeFrom="page">
                  <wp:posOffset>466189</wp:posOffset>
                </wp:positionV>
                <wp:extent cx="2811081" cy="2708003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081" cy="270800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Undertittel"/>
                              <w:jc w:val="left"/>
                              <w:rPr>
                                <w:rFonts w:ascii="Helvetica Neue" w:cs="Helvetica Neue" w:hAnsi="Helvetica Neue" w:eastAsia="Helvetica Neue"/>
                                <w:b w:val="1"/>
                                <w:bCs w:val="1"/>
                                <w:color w:val="f2532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color w:val="f25320"/>
                                <w:sz w:val="30"/>
                                <w:szCs w:val="30"/>
                                <w:rtl w:val="0"/>
                              </w:rPr>
                              <w:t>Alterbildet</w:t>
                            </w:r>
                          </w:p>
                          <w:p>
                            <w:pPr>
                              <w:pStyle w:val="Brødtekst"/>
                            </w:pP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Korvinduer, glassmaleri og alterbilde er laget av Gabriel Kielland i 1921. Han har ogs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laget rosevinduet p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 xml:space="preserve">Vestfronten i Nidarosdomen. Bildet har tittelen </w:t>
                            </w:r>
                            <w:r>
                              <w:rPr>
                                <w:i w:val="1"/>
                                <w:iCs w:val="1"/>
                                <w:sz w:val="18"/>
                                <w:szCs w:val="18"/>
                                <w:rtl w:val="0"/>
                              </w:rPr>
                              <w:t>Jesu begr</w:t>
                            </w:r>
                            <w:r>
                              <w:rPr>
                                <w:i w:val="1"/>
                                <w:iCs w:val="1"/>
                                <w:sz w:val="18"/>
                                <w:szCs w:val="18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i w:val="1"/>
                                <w:iCs w:val="1"/>
                                <w:sz w:val="18"/>
                                <w:szCs w:val="18"/>
                                <w:rtl w:val="0"/>
                              </w:rPr>
                              <w:t>telse,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 xml:space="preserve"> og viser tre s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rgende kvinner ved Jesu d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de legeme. De tre kan v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æ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re Maria Magdalena, Maria (Jesu mor) og Salome - en kvinne i Jesu f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lge. Bildet har ikke direkte tekstgrunnlag i Bibelen, men er en tenkt situasjon f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 xml:space="preserve">r Jesus gravlegges. Muligens har Kielland hentet inspirasjon fra Giottos freske (1307) </w:t>
                            </w:r>
                            <w:r>
                              <w:rPr>
                                <w:i w:val="1"/>
                                <w:iCs w:val="1"/>
                                <w:sz w:val="18"/>
                                <w:szCs w:val="18"/>
                                <w:rtl w:val="0"/>
                              </w:rPr>
                              <w:t>Begr</w:t>
                            </w:r>
                            <w:r>
                              <w:rPr>
                                <w:i w:val="1"/>
                                <w:iCs w:val="1"/>
                                <w:sz w:val="18"/>
                                <w:szCs w:val="18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i w:val="1"/>
                                <w:iCs w:val="1"/>
                                <w:sz w:val="18"/>
                                <w:szCs w:val="18"/>
                                <w:rtl w:val="0"/>
                              </w:rPr>
                              <w:t>telsen over Jesu d</w:t>
                            </w:r>
                            <w:r>
                              <w:rPr>
                                <w:i w:val="1"/>
                                <w:iCs w:val="1"/>
                                <w:sz w:val="18"/>
                                <w:szCs w:val="18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i w:val="1"/>
                                <w:iCs w:val="1"/>
                                <w:sz w:val="18"/>
                                <w:szCs w:val="18"/>
                                <w:rtl w:val="0"/>
                              </w:rPr>
                              <w:t xml:space="preserve">de legeme. </w:t>
                            </w:r>
                            <w:r>
                              <w:rPr>
                                <w:sz w:val="18"/>
                                <w:szCs w:val="18"/>
                                <w:rtl w:val="0"/>
                              </w:rPr>
                              <w:t>Det runde glassmaleriet fremstiller Jesu oppstandelse.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style="visibility:visible;position:absolute;margin-left:16.3pt;margin-top:36.7pt;width:221.3pt;height:213.2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Undertittel"/>
                        <w:jc w:val="left"/>
                        <w:rPr>
                          <w:rFonts w:ascii="Helvetica Neue" w:cs="Helvetica Neue" w:hAnsi="Helvetica Neue" w:eastAsia="Helvetica Neue"/>
                          <w:b w:val="1"/>
                          <w:bCs w:val="1"/>
                          <w:color w:val="f25320"/>
                          <w:sz w:val="30"/>
                          <w:szCs w:val="30"/>
                        </w:rPr>
                      </w:pPr>
                      <w:r>
                        <w:rPr>
                          <w:rFonts w:ascii="Helvetica Neue" w:hAnsi="Helvetica Neue"/>
                          <w:b w:val="1"/>
                          <w:bCs w:val="1"/>
                          <w:color w:val="f25320"/>
                          <w:sz w:val="30"/>
                          <w:szCs w:val="30"/>
                          <w:rtl w:val="0"/>
                        </w:rPr>
                        <w:t>Alterbildet</w:t>
                      </w:r>
                    </w:p>
                    <w:p>
                      <w:pPr>
                        <w:pStyle w:val="Brødtekst"/>
                      </w:pPr>
                      <w:r>
                        <w:rPr>
                          <w:sz w:val="18"/>
                          <w:szCs w:val="18"/>
                          <w:rtl w:val="0"/>
                        </w:rPr>
                        <w:t>Korvinduer, glassmaleri og alterbilde er laget av Gabriel Kielland i 1921. Han har ogs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 xml:space="preserve">å 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laget rosevinduet p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 xml:space="preserve">å 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 xml:space="preserve">Vestfronten i Nidarosdomen. Bildet har tittelen </w:t>
                      </w:r>
                      <w:r>
                        <w:rPr>
                          <w:i w:val="1"/>
                          <w:iCs w:val="1"/>
                          <w:sz w:val="18"/>
                          <w:szCs w:val="18"/>
                          <w:rtl w:val="0"/>
                        </w:rPr>
                        <w:t>Jesu begr</w:t>
                      </w:r>
                      <w:r>
                        <w:rPr>
                          <w:i w:val="1"/>
                          <w:iCs w:val="1"/>
                          <w:sz w:val="18"/>
                          <w:szCs w:val="18"/>
                          <w:rtl w:val="0"/>
                        </w:rPr>
                        <w:t>å</w:t>
                      </w:r>
                      <w:r>
                        <w:rPr>
                          <w:i w:val="1"/>
                          <w:iCs w:val="1"/>
                          <w:sz w:val="18"/>
                          <w:szCs w:val="18"/>
                          <w:rtl w:val="0"/>
                        </w:rPr>
                        <w:t>telse,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 xml:space="preserve"> og viser tre s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ø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rgende kvinner ved Jesu d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ø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de legeme. De tre kan v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æ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re Maria Magdalena, Maria (Jesu mor) og Salome - en kvinne i Jesu f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ø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lge. Bildet har ikke direkte tekstgrunnlag i Bibelen, men er en tenkt situasjon f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ø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 xml:space="preserve">r Jesus gravlegges. Muligens har Kielland hentet inspirasjon fra Giottos freske (1307) </w:t>
                      </w:r>
                      <w:r>
                        <w:rPr>
                          <w:i w:val="1"/>
                          <w:iCs w:val="1"/>
                          <w:sz w:val="18"/>
                          <w:szCs w:val="18"/>
                          <w:rtl w:val="0"/>
                        </w:rPr>
                        <w:t>Begr</w:t>
                      </w:r>
                      <w:r>
                        <w:rPr>
                          <w:i w:val="1"/>
                          <w:iCs w:val="1"/>
                          <w:sz w:val="18"/>
                          <w:szCs w:val="18"/>
                          <w:rtl w:val="0"/>
                        </w:rPr>
                        <w:t>å</w:t>
                      </w:r>
                      <w:r>
                        <w:rPr>
                          <w:i w:val="1"/>
                          <w:iCs w:val="1"/>
                          <w:sz w:val="18"/>
                          <w:szCs w:val="18"/>
                          <w:rtl w:val="0"/>
                        </w:rPr>
                        <w:t>telsen over Jesu d</w:t>
                      </w:r>
                      <w:r>
                        <w:rPr>
                          <w:i w:val="1"/>
                          <w:iCs w:val="1"/>
                          <w:sz w:val="18"/>
                          <w:szCs w:val="18"/>
                          <w:rtl w:val="0"/>
                        </w:rPr>
                        <w:t>ø</w:t>
                      </w:r>
                      <w:r>
                        <w:rPr>
                          <w:i w:val="1"/>
                          <w:iCs w:val="1"/>
                          <w:sz w:val="18"/>
                          <w:szCs w:val="18"/>
                          <w:rtl w:val="0"/>
                        </w:rPr>
                        <w:t xml:space="preserve">de legeme. </w:t>
                      </w:r>
                      <w:r>
                        <w:rPr>
                          <w:sz w:val="18"/>
                          <w:szCs w:val="18"/>
                          <w:rtl w:val="0"/>
                        </w:rPr>
                        <w:t>Det runde glassmaleriet fremstiller Jesu oppstandelse.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177167</wp:posOffset>
            </wp:positionH>
            <wp:positionV relativeFrom="page">
              <wp:posOffset>3289672</wp:posOffset>
            </wp:positionV>
            <wp:extent cx="2765239" cy="174786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pasted-image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239" cy="17478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7315200</wp:posOffset>
                </wp:positionH>
                <wp:positionV relativeFrom="page">
                  <wp:posOffset>248730</wp:posOffset>
                </wp:positionV>
                <wp:extent cx="3116920" cy="7302"/>
                <wp:effectExtent l="0" t="0" r="0" b="0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16920" cy="7302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0" style="visibility:visible;position:absolute;margin-left:576.0pt;margin-top:19.6pt;width:245.4pt;height:0.6pt;z-index:251678720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3624728</wp:posOffset>
                </wp:positionH>
                <wp:positionV relativeFrom="page">
                  <wp:posOffset>265081</wp:posOffset>
                </wp:positionV>
                <wp:extent cx="3116920" cy="7302"/>
                <wp:effectExtent l="0" t="0" r="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16920" cy="7302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1" style="visibility:visible;position:absolute;margin-left:285.4pt;margin-top:20.9pt;width:245.4pt;height:0.6pt;z-index:251679744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0768" behindDoc="0" locked="0" layoutInCell="1" allowOverlap="1">
                <wp:simplePos x="0" y="0"/>
                <wp:positionH relativeFrom="page">
                  <wp:posOffset>53540</wp:posOffset>
                </wp:positionH>
                <wp:positionV relativeFrom="page">
                  <wp:posOffset>248730</wp:posOffset>
                </wp:positionV>
                <wp:extent cx="3116920" cy="7302"/>
                <wp:effectExtent l="0" t="0" r="0" b="0"/>
                <wp:wrapNone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16920" cy="7302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2" style="visibility:visible;position:absolute;margin-left:4.2pt;margin-top:19.6pt;width:245.4pt;height:0.6pt;z-index:251680768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</w:p>
    <w:sectPr>
      <w:headerReference w:type="default" r:id="rId10"/>
      <w:footerReference w:type="default" r:id="rId11"/>
      <w:pgSz w:w="16840" w:h="11900" w:orient="landscape"/>
      <w:pgMar w:top="360" w:right="360" w:bottom="360" w:left="360" w:header="144" w:footer="14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 Neue Light">
    <w:charset w:val="00"/>
    <w:family w:val="roman"/>
    <w:pitch w:val="default"/>
  </w:font>
  <w:font w:name="Helvetica Neue Medium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norsk bokmål" w:val="‘“(〔[{〈《「『【⦅〘〖«〝︵︷︹︻︽︿﹁﹃﹇﹙﹛﹝｢"/>
  <w:noLineBreaksBefore w:lang="norsk bokmå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rødtekst">
    <w:name w:val="Brødtekst"/>
    <w:next w:val="Brødteks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20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  <w:style w:type="paragraph" w:styleId="Undertittel">
    <w:name w:val="Undertittel"/>
    <w:next w:val="Brødtekst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 Light" w:cs="Arial Unicode MS" w:hAnsi="Helvetica Neue Ligh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vertAlign w:val="baseline"/>
    </w:rPr>
  </w:style>
  <w:style w:type="paragraph" w:styleId="Brødtekst 2">
    <w:name w:val="Brødtekst 2"/>
    <w:next w:val="Brødtekst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  <w:style w:type="paragraph" w:styleId="Tittel 2">
    <w:name w:val="Tittel 2"/>
    <w:next w:val="Brødtekst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 Medium" w:cs="Arial Unicode MS" w:hAnsi="Helvetica Neue Medium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56"/>
      <w:szCs w:val="56"/>
      <w:u w:val="none"/>
      <w:vertAlign w:val="baseline"/>
    </w:rPr>
  </w:style>
  <w:style w:type="character" w:styleId="Emphasis">
    <w:name w:val="Emphasis"/>
    <w:rPr>
      <w:b w:val="1"/>
      <w:bCs w:val="1"/>
    </w:rPr>
  </w:style>
  <w:style w:type="paragraph" w:styleId="Overskrift">
    <w:name w:val="Overskrift"/>
    <w:next w:val="Brødtekst 2"/>
    <w:pPr>
      <w:keepNext w:val="0"/>
      <w:keepLines w:val="0"/>
      <w:pageBreakBefore w:val="0"/>
      <w:widowControl w:val="1"/>
      <w:shd w:val="clear" w:color="auto" w:fill="auto"/>
      <w:tabs>
        <w:tab w:val="left" w:pos="1800"/>
        <w:tab w:val="left" w:pos="3600"/>
        <w:tab w:val="left" w:pos="7920"/>
      </w:tabs>
      <w:suppressAutoHyphens w:val="0"/>
      <w:bidi w:val="0"/>
      <w:spacing w:before="0" w:after="0" w:line="240" w:lineRule="auto"/>
      <w:ind w:left="0" w:right="0" w:firstLine="0"/>
      <w:jc w:val="left"/>
      <w:outlineLvl w:val="1"/>
    </w:pPr>
    <w:rPr>
      <w:rFonts w:ascii="Helvetica Neue" w:cs="Arial Unicode MS" w:hAnsi="Helvetica Neue" w:eastAsia="Arial Unicode MS" w:hint="default"/>
      <w:b w:val="1"/>
      <w:bCs w:val="1"/>
      <w:i w:val="0"/>
      <w:iCs w:val="0"/>
      <w:caps w:val="0"/>
      <w:smallCaps w:val="0"/>
      <w:strike w:val="0"/>
      <w:dstrike w:val="0"/>
      <w:outline w:val="0"/>
      <w:color w:val="00a2d7"/>
      <w:spacing w:val="-3"/>
      <w:kern w:val="0"/>
      <w:position w:val="0"/>
      <w:sz w:val="32"/>
      <w:szCs w:val="32"/>
      <w:u w:val="none"/>
      <w:vertAlign w:val="baseline"/>
    </w:rPr>
  </w:style>
  <w:style w:type="character" w:styleId="Red">
    <w:name w:val="Red"/>
    <w:rPr>
      <w:color w:val="e22400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1_Museum_Brochure">
  <a:themeElements>
    <a:clrScheme name="01_Museum_Brochure">
      <a:dk1>
        <a:srgbClr val="000000"/>
      </a:dk1>
      <a:lt1>
        <a:srgbClr val="FFFFFF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Museum_Brochure">
      <a:majorFont>
        <a:latin typeface="Helvetica Neue"/>
        <a:ea typeface="Helvetica Neue"/>
        <a:cs typeface="Helvetica Neue"/>
      </a:majorFont>
      <a:minorFont>
        <a:latin typeface="Helvetica Neue Medium"/>
        <a:ea typeface="Helvetica Neue Medium"/>
        <a:cs typeface="Helvetica Neue Medium"/>
      </a:minorFont>
    </a:fontScheme>
    <a:fmtScheme name="01_Museum_Brochur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4">
            <a:hueOff val="255805"/>
            <a:lumOff val="-19001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0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